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D66E86" w14:textId="77777777" w:rsidR="00921FDC" w:rsidRPr="00921FDC" w:rsidRDefault="00921FDC" w:rsidP="00921FDC">
      <w:pPr>
        <w:spacing w:after="0" w:line="240" w:lineRule="auto"/>
        <w:ind w:left="-567" w:right="-705" w:hanging="283"/>
        <w:jc w:val="both"/>
        <w:rPr>
          <w:rFonts w:ascii="Cambria" w:hAnsi="Cambria" w:cs="AngsanaUPC"/>
          <w:b/>
          <w:sz w:val="24"/>
        </w:rPr>
      </w:pPr>
      <w:r w:rsidRPr="00921FDC">
        <w:rPr>
          <w:rFonts w:ascii="Cambria" w:hAnsi="Cambria" w:cs="AngsanaUPC"/>
          <w:b/>
          <w:sz w:val="24"/>
        </w:rPr>
        <w:t>Notes:</w:t>
      </w:r>
    </w:p>
    <w:p w14:paraId="5DABA66E" w14:textId="3F34CF35" w:rsidR="003C2313" w:rsidRPr="003C2313" w:rsidRDefault="00780604" w:rsidP="003C2313">
      <w:pPr>
        <w:pStyle w:val="ListParagraph"/>
        <w:numPr>
          <w:ilvl w:val="0"/>
          <w:numId w:val="3"/>
        </w:numPr>
        <w:spacing w:line="240" w:lineRule="auto"/>
        <w:ind w:left="-567" w:right="-944" w:hanging="283"/>
        <w:jc w:val="both"/>
        <w:rPr>
          <w:rFonts w:ascii="Cambria" w:hAnsi="Cambria"/>
          <w:sz w:val="24"/>
        </w:rPr>
      </w:pPr>
      <w:r>
        <w:rPr>
          <w:rFonts w:ascii="Cambria" w:hAnsi="Cambria" w:cs="AngsanaUPC"/>
          <w:sz w:val="24"/>
        </w:rPr>
        <w:t>A</w:t>
      </w:r>
      <w:r w:rsidR="00921FDC" w:rsidRPr="00921FDC">
        <w:rPr>
          <w:rFonts w:ascii="Cambria" w:hAnsi="Cambria" w:cs="AngsanaUPC"/>
          <w:sz w:val="24"/>
        </w:rPr>
        <w:t>ttach certified copies of your ID/Passport. For Corp</w:t>
      </w:r>
      <w:r w:rsidR="00A96AF2">
        <w:rPr>
          <w:rFonts w:ascii="Cambria" w:hAnsi="Cambria" w:cs="AngsanaUPC"/>
          <w:sz w:val="24"/>
        </w:rPr>
        <w:t>orate entities/Groups/Societies</w:t>
      </w:r>
      <w:r w:rsidR="00921FDC" w:rsidRPr="00921FDC">
        <w:rPr>
          <w:rFonts w:ascii="Cambria" w:hAnsi="Cambria" w:cs="AngsanaUPC"/>
          <w:sz w:val="24"/>
        </w:rPr>
        <w:t xml:space="preserve">, please attach a certified copy of certificate of incorporation/registration and minutes or a resolution confirming the authorized signatories of the </w:t>
      </w:r>
      <w:r w:rsidR="00013865">
        <w:rPr>
          <w:rFonts w:ascii="Cambria" w:hAnsi="Cambria" w:cs="AngsanaUPC"/>
          <w:sz w:val="24"/>
        </w:rPr>
        <w:t>o</w:t>
      </w:r>
      <w:r w:rsidR="00A96AF2">
        <w:rPr>
          <w:rFonts w:ascii="Cambria" w:hAnsi="Cambria" w:cs="AngsanaUPC"/>
          <w:sz w:val="24"/>
        </w:rPr>
        <w:t>rganisation</w:t>
      </w:r>
      <w:r w:rsidR="00921FDC" w:rsidRPr="00921FDC">
        <w:rPr>
          <w:rFonts w:ascii="Cambria" w:hAnsi="Cambria" w:cs="AngsanaUPC"/>
          <w:sz w:val="24"/>
        </w:rPr>
        <w:t xml:space="preserve">. </w:t>
      </w:r>
      <w:bookmarkStart w:id="0" w:name="_GoBack"/>
      <w:bookmarkEnd w:id="0"/>
      <w:r w:rsidR="003C2313" w:rsidRPr="003C2313">
        <w:rPr>
          <w:rFonts w:ascii="Cambria" w:hAnsi="Cambria"/>
          <w:color w:val="000000" w:themeColor="text1"/>
          <w:sz w:val="24"/>
        </w:rPr>
        <w:t>The form must be signed by at least two authorized signatories.</w:t>
      </w:r>
    </w:p>
    <w:p w14:paraId="031B7DB5" w14:textId="728E71AB" w:rsidR="00921FDC" w:rsidRPr="00921FDC" w:rsidRDefault="00780604" w:rsidP="00921FDC">
      <w:pPr>
        <w:pStyle w:val="ListParagraph"/>
        <w:numPr>
          <w:ilvl w:val="0"/>
          <w:numId w:val="3"/>
        </w:numPr>
        <w:spacing w:line="240" w:lineRule="auto"/>
        <w:ind w:left="-567" w:right="-944" w:hanging="283"/>
        <w:jc w:val="both"/>
        <w:rPr>
          <w:rFonts w:ascii="Cambria" w:hAnsi="Cambria"/>
          <w:color w:val="000000" w:themeColor="text1"/>
          <w:sz w:val="24"/>
        </w:rPr>
      </w:pPr>
      <w:r>
        <w:rPr>
          <w:rFonts w:ascii="Cambria" w:hAnsi="Cambria"/>
          <w:bCs/>
          <w:color w:val="000000" w:themeColor="text1"/>
          <w:sz w:val="24"/>
        </w:rPr>
        <w:t>A</w:t>
      </w:r>
      <w:r w:rsidR="00921FDC" w:rsidRPr="00921FDC">
        <w:rPr>
          <w:rFonts w:ascii="Cambria" w:hAnsi="Cambria"/>
          <w:bCs/>
          <w:color w:val="000000" w:themeColor="text1"/>
          <w:sz w:val="24"/>
        </w:rPr>
        <w:t>ttach a letter from the bank confirming the bank details or have the opt in form certified by the bank (this is only applicable to those shareholders who opt to be paid via EFT).</w:t>
      </w:r>
    </w:p>
    <w:p w14:paraId="610B119D" w14:textId="7EC6C114" w:rsidR="00921FDC" w:rsidRPr="00921FDC" w:rsidRDefault="00921FDC" w:rsidP="00921FDC">
      <w:pPr>
        <w:pStyle w:val="ListParagraph"/>
        <w:numPr>
          <w:ilvl w:val="0"/>
          <w:numId w:val="3"/>
        </w:numPr>
        <w:spacing w:line="240" w:lineRule="auto"/>
        <w:ind w:left="-567" w:right="-944" w:hanging="283"/>
        <w:jc w:val="both"/>
        <w:rPr>
          <w:rFonts w:ascii="Cambria" w:hAnsi="Cambria"/>
          <w:color w:val="000000" w:themeColor="text1"/>
          <w:sz w:val="24"/>
        </w:rPr>
      </w:pPr>
      <w:r w:rsidRPr="00921FDC">
        <w:rPr>
          <w:rFonts w:ascii="Cambria" w:hAnsi="Cambria"/>
          <w:color w:val="000000" w:themeColor="text1"/>
          <w:sz w:val="24"/>
          <w:szCs w:val="24"/>
        </w:rPr>
        <w:t>If you have a CDS Account, please update your details with your stock broker.</w:t>
      </w:r>
    </w:p>
    <w:p w14:paraId="23AEB265" w14:textId="520F6D2B" w:rsidR="00C45863" w:rsidRPr="00C45863" w:rsidRDefault="00C45863" w:rsidP="00C45863">
      <w:pPr>
        <w:spacing w:after="0" w:line="240" w:lineRule="auto"/>
        <w:ind w:left="-851"/>
        <w:rPr>
          <w:rFonts w:ascii="Cambria" w:hAnsi="Cambria"/>
          <w:b/>
          <w:color w:val="000000" w:themeColor="text1"/>
          <w:sz w:val="24"/>
          <w:szCs w:val="24"/>
        </w:rPr>
      </w:pPr>
      <w:r w:rsidRPr="00C45863">
        <w:rPr>
          <w:rFonts w:ascii="Cambria" w:hAnsi="Cambria"/>
          <w:b/>
          <w:color w:val="000000" w:themeColor="text1"/>
          <w:sz w:val="24"/>
          <w:szCs w:val="24"/>
        </w:rPr>
        <w:t>C</w:t>
      </w:r>
      <w:r w:rsidR="00164763" w:rsidRPr="00C45863">
        <w:rPr>
          <w:rFonts w:ascii="Cambria" w:hAnsi="Cambria"/>
          <w:b/>
          <w:color w:val="000000" w:themeColor="text1"/>
          <w:sz w:val="24"/>
          <w:szCs w:val="24"/>
        </w:rPr>
        <w:t>onsent</w:t>
      </w:r>
      <w:r w:rsidRPr="00C45863">
        <w:rPr>
          <w:rFonts w:ascii="Cambria" w:hAnsi="Cambria"/>
          <w:b/>
          <w:color w:val="000000" w:themeColor="text1"/>
          <w:sz w:val="24"/>
          <w:szCs w:val="24"/>
        </w:rPr>
        <w:t xml:space="preserve"> </w:t>
      </w:r>
      <w:r w:rsidR="00164763" w:rsidRPr="00C45863">
        <w:rPr>
          <w:rFonts w:ascii="Cambria" w:hAnsi="Cambria"/>
          <w:b/>
          <w:color w:val="000000" w:themeColor="text1"/>
          <w:sz w:val="24"/>
          <w:szCs w:val="24"/>
        </w:rPr>
        <w:t xml:space="preserve">to process </w:t>
      </w:r>
      <w:r w:rsidRPr="00C45863">
        <w:rPr>
          <w:rFonts w:ascii="Cambria" w:hAnsi="Cambria"/>
          <w:b/>
          <w:color w:val="000000" w:themeColor="text1"/>
          <w:sz w:val="24"/>
          <w:szCs w:val="24"/>
        </w:rPr>
        <w:t>P</w:t>
      </w:r>
      <w:r w:rsidR="00164763" w:rsidRPr="00C45863">
        <w:rPr>
          <w:rFonts w:ascii="Cambria" w:hAnsi="Cambria"/>
          <w:b/>
          <w:color w:val="000000" w:themeColor="text1"/>
          <w:sz w:val="24"/>
          <w:szCs w:val="24"/>
        </w:rPr>
        <w:t>ersonal</w:t>
      </w:r>
      <w:r w:rsidRPr="00C45863">
        <w:rPr>
          <w:rFonts w:ascii="Cambria" w:hAnsi="Cambria"/>
          <w:b/>
          <w:color w:val="000000" w:themeColor="text1"/>
          <w:sz w:val="24"/>
          <w:szCs w:val="24"/>
        </w:rPr>
        <w:t xml:space="preserve"> D</w:t>
      </w:r>
      <w:r w:rsidR="00164763" w:rsidRPr="00C45863">
        <w:rPr>
          <w:rFonts w:ascii="Cambria" w:hAnsi="Cambria"/>
          <w:b/>
          <w:color w:val="000000" w:themeColor="text1"/>
          <w:sz w:val="24"/>
          <w:szCs w:val="24"/>
        </w:rPr>
        <w:t>ata</w:t>
      </w:r>
      <w:r w:rsidR="00164763">
        <w:rPr>
          <w:rFonts w:ascii="Cambria" w:hAnsi="Cambria"/>
          <w:b/>
          <w:color w:val="000000" w:themeColor="text1"/>
          <w:sz w:val="24"/>
          <w:szCs w:val="24"/>
        </w:rPr>
        <w:t>:</w:t>
      </w:r>
    </w:p>
    <w:p w14:paraId="7FFE9C1D" w14:textId="7CA14635" w:rsidR="00C45863" w:rsidRPr="00C45863" w:rsidRDefault="00164763" w:rsidP="00780604">
      <w:pPr>
        <w:spacing w:after="0" w:line="240" w:lineRule="auto"/>
        <w:ind w:left="-851"/>
        <w:jc w:val="both"/>
        <w:rPr>
          <w:rFonts w:ascii="Cambria" w:hAnsi="Cambria"/>
          <w:b/>
          <w:color w:val="000000" w:themeColor="text1"/>
          <w:sz w:val="24"/>
          <w:szCs w:val="24"/>
        </w:rPr>
      </w:pPr>
      <w:r>
        <w:rPr>
          <w:rFonts w:ascii="Cambria" w:hAnsi="Cambria"/>
          <w:b/>
          <w:color w:val="000000" w:themeColor="text1"/>
          <w:sz w:val="24"/>
          <w:szCs w:val="24"/>
        </w:rPr>
        <w:t>I hereby;</w:t>
      </w:r>
    </w:p>
    <w:p w14:paraId="65B7F30D" w14:textId="77777777" w:rsidR="00C45863" w:rsidRPr="00C45863" w:rsidRDefault="00C45863" w:rsidP="00780604">
      <w:pPr>
        <w:numPr>
          <w:ilvl w:val="0"/>
          <w:numId w:val="1"/>
        </w:numPr>
        <w:spacing w:after="160" w:line="240" w:lineRule="auto"/>
        <w:ind w:left="-426" w:right="-944" w:hanging="426"/>
        <w:contextualSpacing/>
        <w:jc w:val="both"/>
        <w:rPr>
          <w:rFonts w:ascii="Cambria" w:hAnsi="Cambria"/>
          <w:color w:val="000000" w:themeColor="text1"/>
          <w:sz w:val="24"/>
          <w:szCs w:val="24"/>
        </w:rPr>
      </w:pPr>
      <w:r w:rsidRPr="00C45863">
        <w:rPr>
          <w:rFonts w:ascii="Cambria" w:hAnsi="Cambria"/>
          <w:color w:val="000000" w:themeColor="text1"/>
          <w:sz w:val="24"/>
          <w:szCs w:val="24"/>
        </w:rPr>
        <w:t>Authorize Image Registrars Limited to collect and process my/our personal data for the specified, explicit and legitimate purpose set out in this document.</w:t>
      </w:r>
    </w:p>
    <w:p w14:paraId="5CF436ED" w14:textId="77777777" w:rsidR="00C45863" w:rsidRPr="00C45863" w:rsidRDefault="00C45863" w:rsidP="00780604">
      <w:pPr>
        <w:numPr>
          <w:ilvl w:val="0"/>
          <w:numId w:val="1"/>
        </w:numPr>
        <w:spacing w:after="0" w:line="240" w:lineRule="auto"/>
        <w:ind w:left="-426" w:right="-944" w:hanging="426"/>
        <w:contextualSpacing/>
        <w:jc w:val="both"/>
        <w:rPr>
          <w:rFonts w:ascii="Cambria" w:hAnsi="Cambria"/>
          <w:color w:val="000000" w:themeColor="text1"/>
          <w:sz w:val="24"/>
          <w:szCs w:val="24"/>
        </w:rPr>
      </w:pPr>
      <w:r w:rsidRPr="00C45863">
        <w:rPr>
          <w:rFonts w:ascii="Cambria" w:hAnsi="Cambria"/>
          <w:color w:val="000000" w:themeColor="text1"/>
          <w:sz w:val="24"/>
          <w:szCs w:val="24"/>
        </w:rPr>
        <w:t>Allow Image Registrars Limited to use my personal data for communication purposes.</w:t>
      </w:r>
    </w:p>
    <w:p w14:paraId="1FEC0FF2" w14:textId="77777777" w:rsidR="00C45863" w:rsidRPr="00C45863" w:rsidRDefault="00C45863" w:rsidP="00780604">
      <w:pPr>
        <w:numPr>
          <w:ilvl w:val="0"/>
          <w:numId w:val="1"/>
        </w:numPr>
        <w:spacing w:after="0" w:line="240" w:lineRule="auto"/>
        <w:ind w:left="-426" w:right="-705" w:hanging="426"/>
        <w:contextualSpacing/>
        <w:jc w:val="both"/>
        <w:rPr>
          <w:rFonts w:ascii="Cambria" w:hAnsi="Cambria"/>
          <w:color w:val="000000" w:themeColor="text1"/>
          <w:sz w:val="24"/>
          <w:szCs w:val="24"/>
        </w:rPr>
      </w:pPr>
      <w:r w:rsidRPr="00C45863">
        <w:rPr>
          <w:rFonts w:ascii="Cambria" w:hAnsi="Cambria"/>
          <w:color w:val="000000" w:themeColor="text1"/>
          <w:sz w:val="24"/>
          <w:szCs w:val="24"/>
        </w:rPr>
        <w:t>Understand that I/we have the right to;</w:t>
      </w:r>
    </w:p>
    <w:p w14:paraId="3E2C7554" w14:textId="77777777" w:rsidR="00C45863" w:rsidRPr="00C45863" w:rsidRDefault="00C45863" w:rsidP="00780604">
      <w:pPr>
        <w:pStyle w:val="ListParagraph"/>
        <w:numPr>
          <w:ilvl w:val="0"/>
          <w:numId w:val="2"/>
        </w:numPr>
        <w:spacing w:after="160" w:line="240" w:lineRule="auto"/>
        <w:ind w:left="0" w:right="-705" w:hanging="426"/>
        <w:jc w:val="both"/>
        <w:rPr>
          <w:rFonts w:ascii="Cambria" w:hAnsi="Cambria"/>
          <w:color w:val="000000" w:themeColor="text1"/>
          <w:sz w:val="24"/>
          <w:szCs w:val="24"/>
        </w:rPr>
      </w:pPr>
      <w:r w:rsidRPr="00C45863">
        <w:rPr>
          <w:rFonts w:ascii="Cambria" w:hAnsi="Cambria"/>
          <w:color w:val="000000" w:themeColor="text1"/>
          <w:sz w:val="24"/>
          <w:szCs w:val="24"/>
        </w:rPr>
        <w:t>Be informed of the use to which my/our personal data is to be used.</w:t>
      </w:r>
    </w:p>
    <w:p w14:paraId="4A9DFD1E" w14:textId="77777777" w:rsidR="00C45863" w:rsidRPr="00C45863" w:rsidRDefault="00C45863" w:rsidP="00780604">
      <w:pPr>
        <w:pStyle w:val="ListParagraph"/>
        <w:numPr>
          <w:ilvl w:val="0"/>
          <w:numId w:val="2"/>
        </w:numPr>
        <w:spacing w:after="160" w:line="240" w:lineRule="auto"/>
        <w:ind w:left="0" w:right="-705" w:hanging="426"/>
        <w:jc w:val="both"/>
        <w:rPr>
          <w:rFonts w:ascii="Cambria" w:hAnsi="Cambria"/>
          <w:color w:val="000000" w:themeColor="text1"/>
          <w:sz w:val="24"/>
          <w:szCs w:val="24"/>
        </w:rPr>
      </w:pPr>
      <w:r w:rsidRPr="00C45863">
        <w:rPr>
          <w:rFonts w:ascii="Cambria" w:hAnsi="Cambria"/>
          <w:color w:val="000000" w:themeColor="text1"/>
          <w:sz w:val="24"/>
          <w:szCs w:val="24"/>
        </w:rPr>
        <w:t>Access my/our personal data.</w:t>
      </w:r>
    </w:p>
    <w:p w14:paraId="2A044D6E" w14:textId="77777777" w:rsidR="00C45863" w:rsidRPr="00C45863" w:rsidRDefault="00C45863" w:rsidP="00780604">
      <w:pPr>
        <w:pStyle w:val="ListParagraph"/>
        <w:numPr>
          <w:ilvl w:val="0"/>
          <w:numId w:val="2"/>
        </w:numPr>
        <w:spacing w:after="160" w:line="240" w:lineRule="auto"/>
        <w:ind w:left="0" w:right="-705" w:hanging="426"/>
        <w:jc w:val="both"/>
        <w:rPr>
          <w:rFonts w:ascii="Cambria" w:hAnsi="Cambria"/>
          <w:color w:val="000000" w:themeColor="text1"/>
          <w:sz w:val="24"/>
          <w:szCs w:val="24"/>
        </w:rPr>
      </w:pPr>
      <w:r w:rsidRPr="00C45863">
        <w:rPr>
          <w:rFonts w:ascii="Cambria" w:hAnsi="Cambria"/>
          <w:color w:val="000000" w:themeColor="text1"/>
          <w:sz w:val="24"/>
          <w:szCs w:val="24"/>
        </w:rPr>
        <w:t xml:space="preserve">Object to the processing of all or part of my/our personal data in writing. </w:t>
      </w:r>
    </w:p>
    <w:p w14:paraId="021B2D29" w14:textId="77777777" w:rsidR="00C45863" w:rsidRPr="00C45863" w:rsidRDefault="00C45863" w:rsidP="00780604">
      <w:pPr>
        <w:pStyle w:val="ListParagraph"/>
        <w:numPr>
          <w:ilvl w:val="0"/>
          <w:numId w:val="2"/>
        </w:numPr>
        <w:spacing w:after="160" w:line="240" w:lineRule="auto"/>
        <w:ind w:left="0" w:right="-705" w:hanging="426"/>
        <w:jc w:val="both"/>
        <w:rPr>
          <w:rFonts w:ascii="Cambria" w:hAnsi="Cambria"/>
          <w:color w:val="000000" w:themeColor="text1"/>
          <w:sz w:val="24"/>
          <w:szCs w:val="24"/>
        </w:rPr>
      </w:pPr>
      <w:r w:rsidRPr="00C45863">
        <w:rPr>
          <w:rFonts w:ascii="Cambria" w:hAnsi="Cambria"/>
          <w:color w:val="000000" w:themeColor="text1"/>
          <w:sz w:val="24"/>
          <w:szCs w:val="24"/>
        </w:rPr>
        <w:t>Correct false or misleading personal data in writing.</w:t>
      </w:r>
    </w:p>
    <w:p w14:paraId="67A03A36" w14:textId="77777777" w:rsidR="00C45863" w:rsidRPr="00C45863" w:rsidRDefault="00C45863" w:rsidP="00780604">
      <w:pPr>
        <w:pStyle w:val="ListParagraph"/>
        <w:numPr>
          <w:ilvl w:val="0"/>
          <w:numId w:val="2"/>
        </w:numPr>
        <w:spacing w:after="0" w:line="240" w:lineRule="auto"/>
        <w:ind w:left="0" w:right="-705" w:hanging="426"/>
        <w:jc w:val="both"/>
        <w:rPr>
          <w:rFonts w:ascii="Cambria" w:hAnsi="Cambria"/>
          <w:color w:val="000000" w:themeColor="text1"/>
          <w:sz w:val="24"/>
          <w:szCs w:val="24"/>
        </w:rPr>
      </w:pPr>
      <w:r w:rsidRPr="00C45863">
        <w:rPr>
          <w:rFonts w:ascii="Cambria" w:hAnsi="Cambria"/>
          <w:color w:val="000000" w:themeColor="text1"/>
          <w:sz w:val="24"/>
          <w:szCs w:val="24"/>
        </w:rPr>
        <w:t>Request for deletion of false or misleading personal data in writing.</w:t>
      </w:r>
    </w:p>
    <w:p w14:paraId="08E60BEE" w14:textId="77777777" w:rsidR="00C45863" w:rsidRPr="00C45863" w:rsidRDefault="00C45863" w:rsidP="00780604">
      <w:pPr>
        <w:numPr>
          <w:ilvl w:val="0"/>
          <w:numId w:val="1"/>
        </w:numPr>
        <w:spacing w:after="160" w:line="240" w:lineRule="auto"/>
        <w:ind w:left="-426" w:right="-944"/>
        <w:contextualSpacing/>
        <w:jc w:val="both"/>
        <w:rPr>
          <w:rFonts w:ascii="Cambria" w:hAnsi="Cambria"/>
          <w:color w:val="000000" w:themeColor="text1"/>
          <w:sz w:val="24"/>
          <w:szCs w:val="24"/>
        </w:rPr>
      </w:pPr>
      <w:r w:rsidRPr="00C45863">
        <w:rPr>
          <w:rFonts w:ascii="Cambria" w:hAnsi="Cambria"/>
          <w:color w:val="000000" w:themeColor="text1"/>
          <w:sz w:val="24"/>
          <w:szCs w:val="24"/>
        </w:rPr>
        <w:t>Understand that Image Registrars Limited has taken appropriate technological, legal as well as organizational measures to process and safeguard my/our personal data in line with best practices.</w:t>
      </w:r>
    </w:p>
    <w:p w14:paraId="7C645990" w14:textId="77777777" w:rsidR="00C45863" w:rsidRPr="00C45863" w:rsidRDefault="00C45863" w:rsidP="00780604">
      <w:pPr>
        <w:numPr>
          <w:ilvl w:val="0"/>
          <w:numId w:val="1"/>
        </w:numPr>
        <w:spacing w:after="160" w:line="240" w:lineRule="auto"/>
        <w:ind w:left="-426" w:right="-944"/>
        <w:contextualSpacing/>
        <w:jc w:val="both"/>
        <w:rPr>
          <w:rFonts w:ascii="Cambria" w:hAnsi="Cambria"/>
          <w:color w:val="000000" w:themeColor="text1"/>
          <w:sz w:val="24"/>
          <w:szCs w:val="24"/>
        </w:rPr>
      </w:pPr>
      <w:r w:rsidRPr="00C45863">
        <w:rPr>
          <w:rFonts w:ascii="Cambria" w:hAnsi="Cambria"/>
          <w:color w:val="000000" w:themeColor="text1"/>
          <w:sz w:val="24"/>
          <w:szCs w:val="24"/>
        </w:rPr>
        <w:t xml:space="preserve">Confirm that I have the right to withdraw my/our consent for future processing of my/our personal data at any time by informing Image Registrars Limited that I wish to do so, in writing. </w:t>
      </w:r>
    </w:p>
    <w:p w14:paraId="30CCDAAE" w14:textId="77777777" w:rsidR="00C45863" w:rsidRPr="00C45863" w:rsidRDefault="00C45863" w:rsidP="00780604">
      <w:pPr>
        <w:numPr>
          <w:ilvl w:val="0"/>
          <w:numId w:val="1"/>
        </w:numPr>
        <w:spacing w:after="160" w:line="240" w:lineRule="auto"/>
        <w:ind w:left="-426" w:right="-944"/>
        <w:contextualSpacing/>
        <w:jc w:val="both"/>
        <w:rPr>
          <w:rFonts w:ascii="Cambria" w:hAnsi="Cambria"/>
          <w:color w:val="000000" w:themeColor="text1"/>
          <w:sz w:val="24"/>
          <w:szCs w:val="24"/>
        </w:rPr>
      </w:pPr>
      <w:r w:rsidRPr="00C45863">
        <w:rPr>
          <w:rFonts w:ascii="Cambria" w:hAnsi="Cambria"/>
          <w:color w:val="000000" w:themeColor="text1"/>
          <w:sz w:val="24"/>
          <w:szCs w:val="24"/>
        </w:rPr>
        <w:t xml:space="preserve">Confirm that </w:t>
      </w:r>
      <w:r>
        <w:rPr>
          <w:rFonts w:ascii="Cambria" w:hAnsi="Cambria"/>
          <w:color w:val="000000" w:themeColor="text1"/>
          <w:sz w:val="24"/>
          <w:szCs w:val="24"/>
        </w:rPr>
        <w:t>my/our</w:t>
      </w:r>
      <w:r w:rsidRPr="00C45863">
        <w:rPr>
          <w:rFonts w:ascii="Cambria" w:hAnsi="Cambria"/>
          <w:color w:val="000000" w:themeColor="text1"/>
          <w:sz w:val="24"/>
          <w:szCs w:val="24"/>
        </w:rPr>
        <w:t xml:space="preserve"> consent is given voluntarily without coercion.</w:t>
      </w:r>
    </w:p>
    <w:p w14:paraId="3DEE184F" w14:textId="77777777" w:rsidR="00C45863" w:rsidRPr="00C45863" w:rsidRDefault="00C45863" w:rsidP="00C45863">
      <w:pPr>
        <w:spacing w:after="160" w:line="240" w:lineRule="auto"/>
        <w:ind w:left="-142" w:right="-944"/>
        <w:contextualSpacing/>
        <w:jc w:val="both"/>
        <w:rPr>
          <w:rFonts w:ascii="Cambria" w:hAnsi="Cambria"/>
          <w:color w:val="000000" w:themeColor="text1"/>
          <w:sz w:val="24"/>
          <w:szCs w:val="24"/>
        </w:rPr>
      </w:pPr>
    </w:p>
    <w:p w14:paraId="72275308" w14:textId="77777777" w:rsidR="00C45863" w:rsidRPr="00C45863" w:rsidRDefault="00C45863" w:rsidP="00C45863">
      <w:pPr>
        <w:spacing w:line="240" w:lineRule="auto"/>
        <w:ind w:left="-851" w:right="-944"/>
        <w:jc w:val="both"/>
        <w:rPr>
          <w:rFonts w:ascii="Cambria" w:hAnsi="Cambria"/>
          <w:b/>
          <w:color w:val="000000" w:themeColor="text1"/>
          <w:sz w:val="24"/>
          <w:szCs w:val="24"/>
          <w:u w:val="single"/>
        </w:rPr>
      </w:pPr>
      <w:r w:rsidRPr="00C45863">
        <w:rPr>
          <w:rFonts w:ascii="Cambria" w:hAnsi="Cambria"/>
          <w:b/>
          <w:color w:val="000000" w:themeColor="text1"/>
          <w:sz w:val="24"/>
          <w:szCs w:val="24"/>
          <w:u w:val="single"/>
        </w:rPr>
        <w:t xml:space="preserve">Declaration: </w:t>
      </w:r>
    </w:p>
    <w:p w14:paraId="69A94CEB" w14:textId="2C0B6787" w:rsidR="00C45863" w:rsidRPr="00C45863" w:rsidRDefault="00C45863" w:rsidP="00C45863">
      <w:pPr>
        <w:spacing w:line="240" w:lineRule="auto"/>
        <w:ind w:left="-851" w:right="-944"/>
        <w:jc w:val="both"/>
        <w:rPr>
          <w:rFonts w:ascii="Cambria" w:hAnsi="Cambria"/>
          <w:b/>
          <w:color w:val="000000" w:themeColor="text1"/>
          <w:sz w:val="24"/>
          <w:szCs w:val="24"/>
        </w:rPr>
      </w:pPr>
      <w:r w:rsidRPr="00C45863">
        <w:rPr>
          <w:rFonts w:ascii="Cambria" w:hAnsi="Cambria"/>
          <w:b/>
          <w:color w:val="000000" w:themeColor="text1"/>
          <w:sz w:val="24"/>
          <w:szCs w:val="24"/>
        </w:rPr>
        <w:t>I/</w:t>
      </w:r>
      <w:r w:rsidR="00780604" w:rsidRPr="00C45863">
        <w:rPr>
          <w:rFonts w:ascii="Cambria" w:hAnsi="Cambria"/>
          <w:b/>
          <w:color w:val="000000" w:themeColor="text1"/>
          <w:sz w:val="24"/>
          <w:szCs w:val="24"/>
        </w:rPr>
        <w:t>w</w:t>
      </w:r>
      <w:r w:rsidRPr="00C45863">
        <w:rPr>
          <w:rFonts w:ascii="Cambria" w:hAnsi="Cambria"/>
          <w:b/>
          <w:color w:val="000000" w:themeColor="text1"/>
          <w:sz w:val="24"/>
          <w:szCs w:val="24"/>
        </w:rPr>
        <w:t xml:space="preserve">e confirm that the details provided are true and correct. I/We </w:t>
      </w:r>
      <w:r w:rsidR="006D7F2B" w:rsidRPr="00C45863">
        <w:rPr>
          <w:rFonts w:ascii="Cambria" w:hAnsi="Cambria"/>
          <w:b/>
          <w:color w:val="000000" w:themeColor="text1"/>
          <w:sz w:val="24"/>
          <w:szCs w:val="24"/>
        </w:rPr>
        <w:t>authorize</w:t>
      </w:r>
      <w:r w:rsidRPr="00C45863">
        <w:rPr>
          <w:rFonts w:ascii="Cambria" w:hAnsi="Cambria"/>
          <w:b/>
          <w:color w:val="000000" w:themeColor="text1"/>
          <w:sz w:val="24"/>
          <w:szCs w:val="24"/>
        </w:rPr>
        <w:t xml:space="preserve"> Image Registrars Limited to use the information </w:t>
      </w:r>
      <w:r w:rsidR="00982D86">
        <w:rPr>
          <w:rFonts w:ascii="Cambria" w:hAnsi="Cambria"/>
          <w:b/>
          <w:color w:val="000000" w:themeColor="text1"/>
          <w:sz w:val="24"/>
          <w:szCs w:val="24"/>
        </w:rPr>
        <w:t xml:space="preserve">provided </w:t>
      </w:r>
      <w:r w:rsidRPr="00C45863">
        <w:rPr>
          <w:rFonts w:ascii="Cambria" w:hAnsi="Cambria"/>
          <w:b/>
          <w:color w:val="000000" w:themeColor="text1"/>
          <w:sz w:val="24"/>
          <w:szCs w:val="24"/>
        </w:rPr>
        <w:t>for matters pertaining to my/our shareholding and dividend payments. This authority and instruction shall remain in effect until cancelled by written notice issued by me/us and received by Image Registrars Limited. In the event that the details set out above change in any way, I/we agree to cancel this authority and instruction in writing.</w:t>
      </w:r>
    </w:p>
    <w:p w14:paraId="1EF8CCAF" w14:textId="77777777" w:rsidR="00C45863" w:rsidRPr="00C45863" w:rsidRDefault="00C45863" w:rsidP="00C45863">
      <w:pPr>
        <w:spacing w:line="240" w:lineRule="auto"/>
        <w:ind w:left="-851" w:right="-944"/>
        <w:jc w:val="both"/>
        <w:rPr>
          <w:rFonts w:ascii="Cambria" w:hAnsi="Cambria"/>
          <w:b/>
          <w:color w:val="000000" w:themeColor="text1"/>
          <w:sz w:val="24"/>
          <w:szCs w:val="24"/>
        </w:rPr>
      </w:pPr>
      <w:r w:rsidRPr="00C45863">
        <w:rPr>
          <w:rFonts w:ascii="Cambria" w:hAnsi="Cambria"/>
          <w:b/>
          <w:color w:val="000000" w:themeColor="text1"/>
          <w:sz w:val="24"/>
          <w:szCs w:val="24"/>
        </w:rPr>
        <w:t>I/we hereby agree to indemnify Image Registrars Limited against all claims, demands, losses, damages, costs or expenses which may be brought against, or to be paid, incurred or sustained by reason or in consequence of honoring my/our above instructions.</w:t>
      </w:r>
    </w:p>
    <w:p w14:paraId="49D10BF9" w14:textId="77777777" w:rsidR="00C45863" w:rsidRPr="00C45863" w:rsidRDefault="00C45863" w:rsidP="00C45863">
      <w:pPr>
        <w:spacing w:line="240" w:lineRule="auto"/>
        <w:rPr>
          <w:rFonts w:ascii="Cambria" w:hAnsi="Cambria"/>
          <w:color w:val="000000" w:themeColor="text1"/>
          <w:sz w:val="24"/>
          <w:szCs w:val="24"/>
        </w:rPr>
      </w:pPr>
    </w:p>
    <w:p w14:paraId="73C52459" w14:textId="77777777" w:rsidR="00843306" w:rsidRPr="00C45863" w:rsidRDefault="00843306">
      <w:pPr>
        <w:rPr>
          <w:rFonts w:ascii="Cambria" w:hAnsi="Cambria"/>
        </w:rPr>
      </w:pPr>
    </w:p>
    <w:sectPr w:rsidR="00843306" w:rsidRPr="00C458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gsanaUPC">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A2DF1"/>
    <w:multiLevelType w:val="hybridMultilevel"/>
    <w:tmpl w:val="4BA8DF1E"/>
    <w:lvl w:ilvl="0" w:tplc="04090017">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 w15:restartNumberingAfterBreak="0">
    <w:nsid w:val="45953536"/>
    <w:multiLevelType w:val="hybridMultilevel"/>
    <w:tmpl w:val="14A8DF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5FB7F07"/>
    <w:multiLevelType w:val="hybridMultilevel"/>
    <w:tmpl w:val="42CAD554"/>
    <w:lvl w:ilvl="0" w:tplc="B874B1C2">
      <w:start w:val="1"/>
      <w:numFmt w:val="decimal"/>
      <w:lvlText w:val="%1."/>
      <w:lvlJc w:val="left"/>
      <w:pPr>
        <w:ind w:left="720" w:hanging="360"/>
      </w:pPr>
      <w:rPr>
        <w:rFonts w:ascii="Cambria" w:hAnsi="Cambria" w:hint="default"/>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863"/>
    <w:rsid w:val="00004D89"/>
    <w:rsid w:val="00013865"/>
    <w:rsid w:val="00164763"/>
    <w:rsid w:val="003C2313"/>
    <w:rsid w:val="006D7F2B"/>
    <w:rsid w:val="00780604"/>
    <w:rsid w:val="00815A23"/>
    <w:rsid w:val="00843306"/>
    <w:rsid w:val="00921FDC"/>
    <w:rsid w:val="0094789A"/>
    <w:rsid w:val="00982D86"/>
    <w:rsid w:val="00A96AF2"/>
    <w:rsid w:val="00AE418F"/>
    <w:rsid w:val="00BA4C2A"/>
    <w:rsid w:val="00C45863"/>
    <w:rsid w:val="00D93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C016"/>
  <w15:chartTrackingRefBased/>
  <w15:docId w15:val="{E47D920A-12BB-4A7F-A5BB-5CAA7DBC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86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863"/>
    <w:pPr>
      <w:ind w:left="720"/>
      <w:contextualSpacing/>
    </w:pPr>
  </w:style>
  <w:style w:type="character" w:styleId="Hyperlink">
    <w:name w:val="Hyperlink"/>
    <w:basedOn w:val="DefaultParagraphFont"/>
    <w:uiPriority w:val="99"/>
    <w:unhideWhenUsed/>
    <w:rsid w:val="00921F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70CD63296C5449BA95CF548CC21F2F" ma:contentTypeVersion="15" ma:contentTypeDescription="Create a new document." ma:contentTypeScope="" ma:versionID="9a5d1df6fc6bcda923dcd53feee0c561">
  <xsd:schema xmlns:xsd="http://www.w3.org/2001/XMLSchema" xmlns:xs="http://www.w3.org/2001/XMLSchema" xmlns:p="http://schemas.microsoft.com/office/2006/metadata/properties" xmlns:ns3="928fe830-5cef-4cf6-a1ab-f2c8a136e0e3" xmlns:ns4="b9af20da-c82f-4637-b899-67d0bf0ba25d" targetNamespace="http://schemas.microsoft.com/office/2006/metadata/properties" ma:root="true" ma:fieldsID="2bfcfccfb450a00502765fe474d14c8f" ns3:_="" ns4:_="">
    <xsd:import namespace="928fe830-5cef-4cf6-a1ab-f2c8a136e0e3"/>
    <xsd:import namespace="b9af20da-c82f-4637-b899-67d0bf0ba25d"/>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fe830-5cef-4cf6-a1ab-f2c8a136e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af20da-c82f-4637-b899-67d0bf0ba25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28fe830-5cef-4cf6-a1ab-f2c8a136e0e3" xsi:nil="true"/>
  </documentManagement>
</p:properties>
</file>

<file path=customXml/itemProps1.xml><?xml version="1.0" encoding="utf-8"?>
<ds:datastoreItem xmlns:ds="http://schemas.openxmlformats.org/officeDocument/2006/customXml" ds:itemID="{9E5B66BB-C7B4-4BA0-8EE8-BEF9D92AB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fe830-5cef-4cf6-a1ab-f2c8a136e0e3"/>
    <ds:schemaRef ds:uri="b9af20da-c82f-4637-b899-67d0bf0ba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F35B99-4ED0-4B22-89E1-AC08134C4B93}">
  <ds:schemaRefs>
    <ds:schemaRef ds:uri="http://schemas.microsoft.com/sharepoint/v3/contenttype/forms"/>
  </ds:schemaRefs>
</ds:datastoreItem>
</file>

<file path=customXml/itemProps3.xml><?xml version="1.0" encoding="utf-8"?>
<ds:datastoreItem xmlns:ds="http://schemas.openxmlformats.org/officeDocument/2006/customXml" ds:itemID="{4A363FBF-7613-475E-84FD-600585A166FF}">
  <ds:schemaRefs>
    <ds:schemaRef ds:uri="http://schemas.microsoft.com/office/2006/metadata/properties"/>
    <ds:schemaRef ds:uri="http://schemas.microsoft.com/office/infopath/2007/PartnerControls"/>
    <ds:schemaRef ds:uri="928fe830-5cef-4cf6-a1ab-f2c8a136e0e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Njeru</dc:creator>
  <cp:keywords/>
  <dc:description/>
  <cp:lastModifiedBy>Patricia Njeru</cp:lastModifiedBy>
  <cp:revision>2</cp:revision>
  <dcterms:created xsi:type="dcterms:W3CDTF">2026-09-02T12:34:00Z</dcterms:created>
  <dcterms:modified xsi:type="dcterms:W3CDTF">2026-09-02T12:34:00Z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0x0101000C70CD63296C5449BA95CF548CC21F2F</vt:lpwstr>
  </property>
</Properties>
</file>